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widowControl/>
        <w:jc w:val="left"/>
        <w:rPr>
          <w:rFonts w:hint="default" w:ascii="Times New Roman" w:hAnsi="Times New Roman" w:eastAsia="黑体" w:cs="Times New Roman"/>
          <w:b/>
          <w:bCs/>
          <w:color w:val="000000"/>
          <w:spacing w:val="-11"/>
          <w:szCs w:val="21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11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pacing w:val="-11"/>
          <w:sz w:val="36"/>
          <w:szCs w:val="36"/>
        </w:rPr>
        <w:t>江苏省202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36"/>
          <w:szCs w:val="36"/>
        </w:rPr>
        <w:t>年中职职教高考享受奖励与照顾政策考生申请表</w:t>
      </w:r>
    </w:p>
    <w:p>
      <w:pPr>
        <w:spacing w:line="360" w:lineRule="exac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spacing w:line="360" w:lineRule="exact"/>
        <w:jc w:val="left"/>
        <w:rPr>
          <w:rFonts w:hint="default" w:ascii="Times New Roman" w:hAnsi="Times New Roman" w:eastAsia="仿宋_GB2312" w:cs="Times New Roman"/>
          <w:color w:val="000000"/>
          <w:spacing w:val="-4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>报名点：</w:t>
      </w:r>
      <w:r>
        <w:rPr>
          <w:rFonts w:hint="default" w:ascii="Times New Roman" w:hAnsi="Times New Roman" w:eastAsia="仿宋_GB2312" w:cs="Times New Roman"/>
          <w:color w:val="000000"/>
          <w:sz w:val="24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24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县（市、区）</w:t>
      </w:r>
      <w:r>
        <w:rPr>
          <w:rFonts w:hint="default" w:ascii="Times New Roman" w:hAnsi="Times New Roman" w:eastAsia="仿宋_GB2312" w:cs="Times New Roman"/>
          <w:color w:val="000000"/>
          <w:sz w:val="24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 xml:space="preserve">     考籍号：</w:t>
      </w:r>
      <w:r>
        <w:rPr>
          <w:rFonts w:hint="default" w:ascii="Times New Roman" w:hAnsi="Times New Roman" w:eastAsia="仿宋_GB2312" w:cs="Times New Roman"/>
          <w:color w:val="000000"/>
          <w:sz w:val="24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/>
          <w:u w:val="single"/>
        </w:rPr>
        <w:t xml:space="preserve">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365"/>
        <w:gridCol w:w="1568"/>
        <w:gridCol w:w="742"/>
        <w:gridCol w:w="750"/>
        <w:gridCol w:w="1473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报考科目组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户籍所在地</w:t>
            </w:r>
          </w:p>
        </w:tc>
        <w:tc>
          <w:tcPr>
            <w:tcW w:w="7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w w:val="90"/>
                <w:sz w:val="24"/>
                <w:u w:val="single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0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毕业学校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w w:val="9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转段院校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转段专业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获奖（表彰）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u w:val="single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技能大赛或体育比赛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获奖项目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u w:val="single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获奖等级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或名次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  <w:jc w:val="center"/>
        </w:trPr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申请奖励与照顾代码及类型</w:t>
            </w:r>
          </w:p>
        </w:tc>
        <w:tc>
          <w:tcPr>
            <w:tcW w:w="762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(1-世界技能大赛获奖、中华人民共和国职业技能大赛银牌及以上、全国职业院校技能大赛二等奖及以上、江苏技能状元大赛金牌、江苏省职业院校技能大赛一等奖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(2-中华人民共和国职业技能大赛铜牌、全国职业院校技能大赛三等奖、江苏技能状元大赛银牌、江苏省职业院校技能大赛二等奖、全国体育比赛前6名与省级体育比赛前3名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(3-全国技能大赛优秀奖、江苏技能状元大赛铜牌、省技能大赛三等奖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(4-省技能大赛优秀奖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(5-省创新创业大赛三等奖以上、省“三创”优秀学生（干部）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(6-烈士子女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(7-在服役期间荣立二等功以上或被战区（原大军区）以上单位授予荣誉称号的退役军人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(8-归侨、华侨子女、归侨子女、台湾省籍或台湾户籍考生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(9-自主就业的退役士兵。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62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其他说明：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 xml:space="preserve">                     考生签名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 w:leftChars="-43" w:right="-132" w:rightChars="-6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县级主管部门审核意见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审核意见：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审核人：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（公章）                                                  </w:t>
            </w:r>
          </w:p>
          <w:p>
            <w:pPr>
              <w:adjustRightInd w:val="0"/>
              <w:snapToGrid w:val="0"/>
              <w:spacing w:line="264" w:lineRule="auto"/>
              <w:jc w:val="right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年   月   日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0" w:leftChars="-43" w:right="-132" w:rightChars="-6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市级主管部门审核意见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审核意见：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审核人：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（公章）                                                  </w:t>
            </w:r>
          </w:p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县级招生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考试机构</w:t>
            </w:r>
          </w:p>
          <w:p>
            <w:pPr>
              <w:adjustRightInd w:val="0"/>
              <w:snapToGrid w:val="0"/>
              <w:ind w:left="-71" w:leftChars="-34" w:right="-134" w:rightChars="-64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审核意见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审核意见：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审核人：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（公章）                                                  </w:t>
            </w:r>
          </w:p>
          <w:p>
            <w:pPr>
              <w:adjustRightInd w:val="0"/>
              <w:snapToGrid w:val="0"/>
              <w:spacing w:line="264" w:lineRule="auto"/>
              <w:ind w:right="8" w:rightChars="4"/>
              <w:jc w:val="right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年   月   日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市级招生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考试机构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审核意见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审核意见：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审核人：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（公章）                                                  </w:t>
            </w:r>
          </w:p>
          <w:p>
            <w:pPr>
              <w:adjustRightInd w:val="0"/>
              <w:snapToGrid w:val="0"/>
              <w:spacing w:line="264" w:lineRule="auto"/>
              <w:ind w:right="8" w:rightChars="4"/>
              <w:jc w:val="right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年   月   日</w:t>
            </w:r>
          </w:p>
        </w:tc>
      </w:tr>
    </w:tbl>
    <w:p>
      <w:pPr>
        <w:spacing w:line="320" w:lineRule="exact"/>
        <w:jc w:val="left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</w:rPr>
        <w:t>注：</w:t>
      </w:r>
      <w:r>
        <w:rPr>
          <w:rFonts w:hint="default" w:ascii="Times New Roman" w:hAnsi="Times New Roman" w:eastAsia="仿宋_GB2312" w:cs="Times New Roman"/>
          <w:color w:val="000000"/>
        </w:rPr>
        <w:t>考生在填表前须仔细阅读填写说明。交表截止时间为202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</w:rPr>
        <w:t>年12月31日，逾期不予受理。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ZTJiOWQwNDcxMGM4OGMzY2MzZjRmYmYxZjM3MTEifQ=="/>
  </w:docVars>
  <w:rsids>
    <w:rsidRoot w:val="1A0B6C77"/>
    <w:rsid w:val="1A0B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2023-10-31T07:45:00Z</dcterms:created>
  <dc:creator>绕指间》</dc:creator>
  <cp:lastModifiedBy>绕指间》</cp:lastModifiedBy>
  <dcterms:modified xsi:type="dcterms:W3CDTF">2023-10-31T07:51:42Z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EE66585E2B4745CD9C0B3CDC0EA79EE0_11</vt:lpwstr>
  </property>
</Properties>
</file>